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F" w:rsidRPr="00273B81" w:rsidRDefault="00997F6D" w:rsidP="00273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7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1371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6D" w:rsidRPr="002E37D8" w:rsidRDefault="00997F6D" w:rsidP="00997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УОС ОСРС</w:t>
      </w:r>
    </w:p>
    <w:p w:rsidR="00997F6D" w:rsidRPr="002E37D8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Дана, </w:t>
      </w:r>
      <w:r w:rsidR="008673E2">
        <w:rPr>
          <w:rFonts w:ascii="Times New Roman" w:hAnsi="Times New Roman" w:cs="Times New Roman"/>
          <w:sz w:val="24"/>
          <w:szCs w:val="24"/>
          <w:lang w:val="sr-Latn-RS"/>
        </w:rPr>
        <w:t>29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8673E2"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D5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97F6D" w:rsidRPr="002E37D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97F6D" w:rsidRPr="006E1903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6E1903">
        <w:rPr>
          <w:rFonts w:ascii="Times New Roman" w:hAnsi="Times New Roman" w:cs="Times New Roman"/>
          <w:sz w:val="24"/>
          <w:szCs w:val="24"/>
          <w:lang w:val="sr-Latn-RS"/>
        </w:rPr>
        <w:t>401/17</w:t>
      </w: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ИЗВОД ИЗ ЗАПИСНИКА</w:t>
      </w:r>
    </w:p>
    <w:p w:rsidR="00997F6D" w:rsidRPr="002E37D8" w:rsidRDefault="000A388A" w:rsidP="00273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 </w:t>
      </w:r>
      <w:r w:rsidR="00D5526D">
        <w:rPr>
          <w:rFonts w:ascii="Times New Roman" w:hAnsi="Times New Roman" w:cs="Times New Roman"/>
          <w:b/>
          <w:sz w:val="24"/>
          <w:szCs w:val="24"/>
          <w:lang w:val="sr-Cyrl-RS"/>
        </w:rPr>
        <w:t>Изборне</w:t>
      </w:r>
      <w:r w:rsidR="00997F6D"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сједнице Скупштине УОС ОСРС</w:t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Сједница је одржана дана 2</w:t>
      </w:r>
      <w:r w:rsidR="00D5526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.08.201</w:t>
      </w:r>
      <w:r w:rsidR="00D5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 год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ине (субота) са почетком у 21:</w:t>
      </w:r>
      <w:r w:rsidR="008673E2">
        <w:rPr>
          <w:rFonts w:ascii="Times New Roman" w:hAnsi="Times New Roman" w:cs="Times New Roman"/>
          <w:sz w:val="24"/>
          <w:szCs w:val="24"/>
        </w:rPr>
        <w:t>15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 xml:space="preserve"> час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>у просторијама хотела ''Дијамант'' у Билећи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97F6D" w:rsidRPr="00DD49A2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Присутни: Никола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 xml:space="preserve"> Козић, Славиша Кузмановић,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 xml:space="preserve"> Ранко Грујић, </w:t>
      </w:r>
      <w:r w:rsidR="006E1903">
        <w:rPr>
          <w:rFonts w:ascii="Times New Roman" w:hAnsi="Times New Roman" w:cs="Times New Roman"/>
          <w:sz w:val="24"/>
          <w:szCs w:val="24"/>
          <w:lang w:val="sr-Cyrl-CS"/>
        </w:rPr>
        <w:t>Радован Врачевић</w:t>
      </w:r>
      <w:r w:rsidR="00FC383A">
        <w:rPr>
          <w:rFonts w:ascii="Times New Roman" w:hAnsi="Times New Roman" w:cs="Times New Roman"/>
          <w:sz w:val="24"/>
          <w:szCs w:val="24"/>
          <w:lang w:val="sr-Cyrl-CS"/>
        </w:rPr>
        <w:t xml:space="preserve">, Предраг Пецикоза, 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>Жељко Цвијановић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 xml:space="preserve">Драженка Бабић, Горица Рудић, Петер Ивица, 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>Давор Смолић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>, Миа Чараковац</w:t>
      </w:r>
      <w:r w:rsidR="006E1903">
        <w:rPr>
          <w:rFonts w:ascii="Times New Roman" w:hAnsi="Times New Roman" w:cs="Times New Roman"/>
          <w:sz w:val="24"/>
          <w:szCs w:val="24"/>
          <w:lang w:val="sr-Cyrl-CS"/>
        </w:rPr>
        <w:t>, Драгана Репић и Љиљана Јовановић</w:t>
      </w:r>
      <w:r w:rsidR="00FC383A">
        <w:rPr>
          <w:rFonts w:ascii="Times New Roman" w:hAnsi="Times New Roman" w:cs="Times New Roman"/>
          <w:sz w:val="24"/>
          <w:szCs w:val="24"/>
          <w:lang w:val="sr-Cyrl-CS"/>
        </w:rPr>
        <w:t xml:space="preserve"> – чланови Скупштине</w:t>
      </w:r>
      <w:r w:rsidR="00DD49A2">
        <w:rPr>
          <w:rFonts w:ascii="Times New Roman" w:hAnsi="Times New Roman" w:cs="Times New Roman"/>
          <w:sz w:val="24"/>
          <w:szCs w:val="24"/>
        </w:rPr>
        <w:t xml:space="preserve">, 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>Јелена Ристивојевић – секрет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>ар УОС ОСРС</w:t>
      </w:r>
      <w:r w:rsidR="00032187">
        <w:rPr>
          <w:rFonts w:ascii="Times New Roman" w:hAnsi="Times New Roman" w:cs="Times New Roman"/>
          <w:sz w:val="24"/>
          <w:szCs w:val="24"/>
        </w:rPr>
        <w:t>,</w:t>
      </w:r>
      <w:r w:rsidR="00032187">
        <w:rPr>
          <w:rFonts w:ascii="Times New Roman" w:hAnsi="Times New Roman" w:cs="Times New Roman"/>
          <w:sz w:val="24"/>
          <w:szCs w:val="24"/>
          <w:lang w:val="sr-Cyrl-RS"/>
        </w:rPr>
        <w:t xml:space="preserve"> Ђорђе Ликић-предсједник Стручног савјета ОСРС</w:t>
      </w:r>
      <w:r w:rsidR="006E1903">
        <w:rPr>
          <w:rFonts w:ascii="Times New Roman" w:hAnsi="Times New Roman" w:cs="Times New Roman"/>
          <w:sz w:val="24"/>
          <w:szCs w:val="24"/>
          <w:lang w:val="sr-Cyrl-RS"/>
        </w:rPr>
        <w:t>, Слободан Антуновић, Дејан Кебара, Срђан Цвијановић, Милош Радиша, Велимир Дробњак, Веселин Дробњак</w:t>
      </w:r>
      <w:r w:rsidR="008E02F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133E">
        <w:rPr>
          <w:rFonts w:ascii="Times New Roman" w:hAnsi="Times New Roman" w:cs="Times New Roman"/>
          <w:sz w:val="24"/>
          <w:szCs w:val="24"/>
          <w:lang w:val="sr-Cyrl-RS"/>
        </w:rPr>
        <w:t xml:space="preserve">Драган Гутаљ, </w:t>
      </w:r>
      <w:r w:rsidR="008E02F9">
        <w:rPr>
          <w:rFonts w:ascii="Times New Roman" w:hAnsi="Times New Roman" w:cs="Times New Roman"/>
          <w:sz w:val="24"/>
          <w:szCs w:val="24"/>
          <w:lang w:val="sr-Cyrl-RS"/>
        </w:rPr>
        <w:t>Никола Кошевић</w:t>
      </w:r>
      <w:r w:rsidR="00DD49A2">
        <w:rPr>
          <w:rFonts w:ascii="Times New Roman" w:hAnsi="Times New Roman" w:cs="Times New Roman"/>
          <w:sz w:val="24"/>
          <w:szCs w:val="24"/>
        </w:rPr>
        <w:t>.</w:t>
      </w:r>
    </w:p>
    <w:p w:rsidR="00182965" w:rsidRPr="002E37D8" w:rsidRDefault="00182965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Default="00DE1EA0" w:rsidP="00D5526D">
      <w:pPr>
        <w:spacing w:after="0" w:line="240" w:lineRule="auto"/>
        <w:ind w:left="4253" w:hanging="3533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Одсутни чланови Скупштине: 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Кристина Пантелић-Бабић (присутан замјенски члан Љиљана Јовановић),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Звјездана Шукало (присутан замјенски члан Миа Чараковац),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Раде Баралић (присутан замјенски члан Драженка Бабић),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Зоран Гаврић (присутан замјенски члан Предраг Пецикоза),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Јелена Лимић,</w:t>
      </w:r>
    </w:p>
    <w:p w:rsidR="006E1903" w:rsidRPr="006E1903" w:rsidRDefault="006E1903" w:rsidP="006E190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Слободан Никић.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Констатовано да постоји кворум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 xml:space="preserve"> (присутно </w:t>
      </w:r>
      <w:r w:rsidR="002C133E">
        <w:rPr>
          <w:rFonts w:ascii="Times New Roman" w:hAnsi="Times New Roman" w:cs="Times New Roman"/>
          <w:sz w:val="24"/>
          <w:szCs w:val="24"/>
          <w:lang w:val="sr-Cyrl-CS"/>
        </w:rPr>
        <w:t xml:space="preserve">13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чланова Скупштине) и да сједница може почети.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На сједници је разматран сљедећи:</w:t>
      </w:r>
    </w:p>
    <w:p w:rsidR="00D5526D" w:rsidRPr="002E37D8" w:rsidRDefault="00D552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526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 Н Е В Н И   Р Е Д</w:t>
      </w:r>
    </w:p>
    <w:p w:rsidR="00D5526D" w:rsidRPr="00D5526D" w:rsidRDefault="00D5526D" w:rsidP="00D55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Усвајање извода из записника са 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. сједнице Скупштине Удружења одбојкашких судија ОСРС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и усвајање извјештаја о раду Удружења одбојкашких судија ОСРС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период 2013-2017. године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Разматрање и усвајање извјештаја о финансијском пословању за период август 201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. – јул 201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 план Удружења одбојкашких судија за период август 201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 – август 201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Извјештај Надзорног одбора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Избор новог сазива скупшине УОС ОСРС</w:t>
      </w:r>
    </w:p>
    <w:p w:rsidR="00D5526D" w:rsidRPr="00D5526D" w:rsidRDefault="00D5526D" w:rsidP="00D552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526D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Разно</w:t>
      </w:r>
    </w:p>
    <w:p w:rsidR="00D5526D" w:rsidRPr="00D5526D" w:rsidRDefault="00D5526D" w:rsidP="002C13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42265" w:rsidRPr="00742265" w:rsidRDefault="00742265" w:rsidP="00F22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Т О К  С Ј Е Д Н И Ц Е:</w:t>
      </w: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Скупштине УОС ОСРС Н. Козић је поздравио присутне и захвалио им се на присуству сједници. Потом је образложио дневни ред који је једногласно усвојен.</w:t>
      </w: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49A2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Ад.1.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Н. Козић подн</w:t>
      </w:r>
      <w:r w:rsidR="00D5526D">
        <w:rPr>
          <w:rFonts w:ascii="Times New Roman" w:hAnsi="Times New Roman" w:cs="Times New Roman"/>
          <w:sz w:val="24"/>
          <w:szCs w:val="24"/>
          <w:lang w:val="sr-Cyrl-CS"/>
        </w:rPr>
        <w:t>ио уводне напомене и Извод из записника са 4. Рредовне сједнице Скупштине УОС ОСРС је једногласно усвојен, без расправе.</w:t>
      </w: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Ад.2.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Уводне напомене поднио Н. Козић. </w:t>
      </w:r>
    </w:p>
    <w:p w:rsidR="00257F9D" w:rsidRDefault="00D5526D" w:rsidP="00257F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Наглашено је да је у протеклом мандатном периоду дошло до знатних промјена како у самом руководству  Удружења (након само неколико мјесеци на почетку мандата 2013/2017, именован је нови В.Д. предсједника УОС ОСРС, а након кратког времена </w:t>
      </w:r>
      <w:r w:rsidR="00032187">
        <w:rPr>
          <w:rFonts w:ascii="Times New Roman" w:hAnsi="Times New Roman" w:cs="Times New Roman"/>
          <w:sz w:val="24"/>
          <w:szCs w:val="24"/>
          <w:lang w:val="sr-Cyrl-CS"/>
        </w:rPr>
        <w:t>изабран и нови предсједник УОС ОСРС), тако и у укупном чланству истог. Разлог овоме је напуштање Удружења од стране великог броја службених лица у поменутом мандатном периоду.</w:t>
      </w:r>
    </w:p>
    <w:p w:rsidR="00257F9D" w:rsidRDefault="00257F9D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Н.Козић је нагласи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о да су у поменутом периоду одрж</w:t>
      </w:r>
      <w:r>
        <w:rPr>
          <w:rFonts w:ascii="Times New Roman" w:hAnsi="Times New Roman" w:cs="Times New Roman"/>
          <w:sz w:val="24"/>
          <w:szCs w:val="24"/>
          <w:lang w:val="sr-Cyrl-CS"/>
        </w:rPr>
        <w:t>ана два Балканска првентва и два БВА купа у нашој земљи и да су чланови УОС ОСРС дали вели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ки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допринос да се исти реализују на виоком нивоу.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 Нагласио је да није задовољан са радом ККиУ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С, јер своје задатке није испуњавала увијек на жељеном нивоу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>. У односу на велики број напуштања искусних судија и судија који су годинама били на листама за стална такмичења у организ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ацији ОСРС и ОС БиХ, квалитет суђења је још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 увијек на завиднијем нивоу у односу на други ентитет. Бројчано стање д-к је сведено на минимум, имамо 3 нова д-к, И.Петер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 је ово последња сезона, а Р.Врачевић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у претпоследња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>, тако да нас чека још теж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и период.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 На Б листи имамо 13 нових људи (више од 50% листе), н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ва помјерања на А листи и плус чињеница што нам се диктира која регија и у ком обиму да буде на листама због трошкова клубовима. 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 xml:space="preserve">Активно учествујемо и у ономе што се не плаћа а то показује чињеница да смо само у прошлој 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сезони одсудили 25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>6 утакмица млађих категорија бесплатно, а то за 3 сезоне износи преко 700 утакмица. Покренут је сајт УОС ОСРС што је један велики помак и олакшање како се на крају испоставило око дистрибуције делегирања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 xml:space="preserve"> и свих осталих докумената везаних за рад Удружења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9479A" w:rsidRDefault="00F9479A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Након укратко изнијетих детаља из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 xml:space="preserve"> извјештаја, отво</w:t>
      </w:r>
      <w:r>
        <w:rPr>
          <w:rFonts w:ascii="Times New Roman" w:hAnsi="Times New Roman" w:cs="Times New Roman"/>
          <w:sz w:val="24"/>
          <w:szCs w:val="24"/>
          <w:lang w:val="sr-Cyrl-CS"/>
        </w:rPr>
        <w:t>рена је дискусија.</w:t>
      </w:r>
    </w:p>
    <w:p w:rsidR="00F9479A" w:rsidRDefault="005734E6" w:rsidP="00F947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дискусији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 учествовали: Никола Козић, Славиша Кузмановић, Жељко Цвијановић, Давор Смолић, Ранко Грујић, Ђорђе Ликић, Веселин Дробњак, Слободан Антуновић, Милош Радиша</w:t>
      </w:r>
      <w:r w:rsidR="00F9479A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F9479A">
        <w:rPr>
          <w:rFonts w:ascii="Times New Roman" w:hAnsi="Times New Roman" w:cs="Times New Roman"/>
          <w:sz w:val="24"/>
          <w:szCs w:val="24"/>
          <w:lang w:val="sr-Cyrl-RS"/>
        </w:rPr>
        <w:t>Срђан Цвијановић, Миа Чараковац</w:t>
      </w:r>
      <w:r w:rsidR="00BB4EF4">
        <w:rPr>
          <w:rFonts w:ascii="Times New Roman" w:hAnsi="Times New Roman" w:cs="Times New Roman"/>
          <w:sz w:val="24"/>
          <w:szCs w:val="24"/>
          <w:lang w:val="sr-Cyrl-RS"/>
        </w:rPr>
        <w:t xml:space="preserve">, Ивица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Петер</w:t>
      </w:r>
      <w:r w:rsidR="00F9479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9479A" w:rsidRDefault="005734E6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И.Петер изнио пр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иј</w:t>
      </w:r>
      <w:r>
        <w:rPr>
          <w:rFonts w:ascii="Times New Roman" w:hAnsi="Times New Roman" w:cs="Times New Roman"/>
          <w:sz w:val="24"/>
          <w:szCs w:val="24"/>
          <w:lang w:val="sr-Cyrl-CS"/>
        </w:rPr>
        <w:t>едлог да се такса д-к на Б листи изједначи са таксама судија.</w:t>
      </w:r>
    </w:p>
    <w:p w:rsidR="005734E6" w:rsidRDefault="005734E6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Н.Ко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зић је упознао присутне да је пријед</w:t>
      </w:r>
      <w:r>
        <w:rPr>
          <w:rFonts w:ascii="Times New Roman" w:hAnsi="Times New Roman" w:cs="Times New Roman"/>
          <w:sz w:val="24"/>
          <w:szCs w:val="24"/>
          <w:lang w:val="sr-Cyrl-CS"/>
        </w:rPr>
        <w:t>лог за по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већање такси службених лица усвојен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последњој 20.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сједници предсједништа УОС ОСРС која се одржала 31.05.2017.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године у Модричи и да када 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је исти презентован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канцеларији савеза ОСРС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, добили смо одговор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је са истим закашњено и да је штампање так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мич</w:t>
      </w:r>
      <w:r>
        <w:rPr>
          <w:rFonts w:ascii="Times New Roman" w:hAnsi="Times New Roman" w:cs="Times New Roman"/>
          <w:sz w:val="24"/>
          <w:szCs w:val="24"/>
          <w:lang w:val="sr-Cyrl-CS"/>
        </w:rPr>
        <w:t>арских докумен</w:t>
      </w:r>
      <w:r w:rsidR="00BB4EF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 xml:space="preserve">та већ </w:t>
      </w:r>
      <w:r w:rsidR="005967FF">
        <w:rPr>
          <w:rFonts w:ascii="Times New Roman" w:hAnsi="Times New Roman" w:cs="Times New Roman"/>
          <w:sz w:val="24"/>
          <w:szCs w:val="24"/>
          <w:lang w:val="sr-Cyrl-RS"/>
        </w:rPr>
        <w:t>у току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734E6" w:rsidRDefault="005734E6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Р.Грујић је рекао да је са ове тачке гледишта процедура штампања прерано одрађена, прије наших приједлога и да се поново упути захтјев за подробно објашњење зашто смо закаснили ако календарски такмичарска сезона још увијек није завршена.</w:t>
      </w:r>
    </w:p>
    <w:p w:rsidR="005734E6" w:rsidRDefault="006B23C1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Ђ.Ликић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узевши ријеч, рекао да 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 xml:space="preserve"> стоји једна чињеница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,а то је 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 xml:space="preserve"> да је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због великог одлива људи,</w:t>
      </w:r>
      <w:r w:rsidR="005734E6">
        <w:rPr>
          <w:rFonts w:ascii="Times New Roman" w:hAnsi="Times New Roman" w:cs="Times New Roman"/>
          <w:sz w:val="24"/>
          <w:szCs w:val="24"/>
          <w:lang w:val="sr-Cyrl-CS"/>
        </w:rPr>
        <w:t xml:space="preserve"> структура УОС ОСРС 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лошијем положају, и да лично прихвата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дио кри</w:t>
      </w:r>
      <w:r>
        <w:rPr>
          <w:rFonts w:ascii="Times New Roman" w:hAnsi="Times New Roman" w:cs="Times New Roman"/>
          <w:sz w:val="24"/>
          <w:szCs w:val="24"/>
          <w:lang w:val="sr-Cyrl-CS"/>
        </w:rPr>
        <w:t>вице. Терет углавном пада на УОС ОСРС. Рекао је да је у прошлости био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ј</w:t>
      </w:r>
      <w:r>
        <w:rPr>
          <w:rFonts w:ascii="Times New Roman" w:hAnsi="Times New Roman" w:cs="Times New Roman"/>
          <w:sz w:val="24"/>
          <w:szCs w:val="24"/>
          <w:lang w:val="sr-Cyrl-CS"/>
        </w:rPr>
        <w:t>едан од критичара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Удружења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Такође је додао и то да сада у УОТ ОСРС постоји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врло мало тренера који раде без финансијске надокнаде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(тј. за 0 марака). Одбојкаши су некада ишли па постајали судије, сада иду према тренерима. 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Неки 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>СО су функционисали само на папиру. Истина је да су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материјали за такмичарска</w:t>
      </w:r>
      <w:r w:rsidR="005D59A2">
        <w:rPr>
          <w:rFonts w:ascii="Times New Roman" w:hAnsi="Times New Roman" w:cs="Times New Roman"/>
          <w:sz w:val="24"/>
          <w:szCs w:val="24"/>
          <w:lang w:val="sr-Cyrl-CS"/>
        </w:rPr>
        <w:t xml:space="preserve"> документа ове године усвојени раније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него иначе, додао је на крају господин Ђорђе Ликић.</w:t>
      </w:r>
    </w:p>
    <w:p w:rsidR="005D59A2" w:rsidRDefault="005D59A2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Ж.Цвијановић је 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>поставио питање у ком проценту С</w:t>
      </w:r>
      <w:r>
        <w:rPr>
          <w:rFonts w:ascii="Times New Roman" w:hAnsi="Times New Roman" w:cs="Times New Roman"/>
          <w:sz w:val="24"/>
          <w:szCs w:val="24"/>
          <w:lang w:val="sr-Cyrl-CS"/>
        </w:rPr>
        <w:t>авез себе сматра одгов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орним за стање</w:t>
      </w:r>
      <w:r w:rsidR="006B23C1">
        <w:rPr>
          <w:rFonts w:ascii="Times New Roman" w:hAnsi="Times New Roman" w:cs="Times New Roman"/>
          <w:sz w:val="24"/>
          <w:szCs w:val="24"/>
          <w:lang w:val="sr-Cyrl-CS"/>
        </w:rPr>
        <w:t xml:space="preserve"> у УОС ОСРС. Рекао је да је мишљења да о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>дл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ив судија није због </w:t>
      </w:r>
      <w:r w:rsidR="006B23C1">
        <w:rPr>
          <w:rFonts w:ascii="Times New Roman" w:hAnsi="Times New Roman" w:cs="Times New Roman"/>
          <w:sz w:val="24"/>
          <w:szCs w:val="24"/>
          <w:lang w:val="sr-Cyrl-CS"/>
        </w:rPr>
        <w:t xml:space="preserve">висине судијских </w:t>
      </w:r>
      <w:r>
        <w:rPr>
          <w:rFonts w:ascii="Times New Roman" w:hAnsi="Times New Roman" w:cs="Times New Roman"/>
          <w:sz w:val="24"/>
          <w:szCs w:val="24"/>
          <w:lang w:val="sr-Cyrl-CS"/>
        </w:rPr>
        <w:t>такси, него самог односа према њима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 xml:space="preserve"> Односи клубова пре</w:t>
      </w:r>
      <w:r w:rsidR="006B23C1">
        <w:rPr>
          <w:rFonts w:ascii="Times New Roman" w:hAnsi="Times New Roman" w:cs="Times New Roman"/>
          <w:sz w:val="24"/>
          <w:szCs w:val="24"/>
          <w:lang w:val="sr-Cyrl-CS"/>
        </w:rPr>
        <w:t>ма судијама су никакви и одлив службених лица из УОС ОСРС ће се наставити, уколико се нешто у том односу не промијени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D732E" w:rsidRDefault="006B23C1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Ђ.Ликић је одговорио да сматра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 xml:space="preserve"> да постоји дио одговорн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ости, али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сви морамо 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схватити и друг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 xml:space="preserve">у страну медаље,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да је 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>норма</w:t>
      </w:r>
      <w:r>
        <w:rPr>
          <w:rFonts w:ascii="Times New Roman" w:hAnsi="Times New Roman" w:cs="Times New Roman"/>
          <w:sz w:val="24"/>
          <w:szCs w:val="24"/>
          <w:lang w:val="sr-Cyrl-CS"/>
        </w:rPr>
        <w:t>лно да има и њихових пропус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F94C1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BD732E">
        <w:rPr>
          <w:rFonts w:ascii="Times New Roman" w:hAnsi="Times New Roman" w:cs="Times New Roman"/>
          <w:sz w:val="24"/>
          <w:szCs w:val="24"/>
          <w:lang w:val="sr-Cyrl-CS"/>
        </w:rPr>
        <w:t>, али да ништа није свјесно урађено.У протеклом мандатном периоду направљени позитивни помаци у раду појединих судијских одбора, али исто тако да постоји још много проблема на терену, и да би ситуација у неким одборима требала у будућем периоду да се поправи и да би требало више да се ради.</w:t>
      </w:r>
    </w:p>
    <w:p w:rsidR="00BD732E" w:rsidRDefault="00BD732E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6B23C1">
        <w:rPr>
          <w:rFonts w:ascii="Times New Roman" w:hAnsi="Times New Roman" w:cs="Times New Roman"/>
          <w:sz w:val="24"/>
          <w:szCs w:val="24"/>
          <w:lang w:val="sr-Cyrl-CS"/>
        </w:rPr>
        <w:t xml:space="preserve">.Смолић се јавио за ријеч и рекао да му је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запарало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уши да б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и СО требали више да раде. Док је он, како је рекао,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био на челу СО Градишка одбор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функционисао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са 30 судија. Увођењем обрасца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потврде о одсуђеним тренинг утакмицама,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УОС ОСРС још више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 xml:space="preserve"> је затрпан папирима и претворио је судије у админстративне раднике.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Колега Б.Цвишић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из СО Градишка, 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>је у току сезоне направио екселову табелу у коју је писао све зараде и трошкове токо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м сезоне и на крају дошао до износа од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20,00 КМ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зараде за цијелу такмичарску сезону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>. У Приједору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постоји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проблем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тр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нера који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малтретира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судије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и сопствене играчице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, а нико га не искључује из УОТ ОСРС.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Сада када је судијски одбор Градишка због обимних административних обавеза према ОСРС спао на укупно 6 судија, а Приједор на 0 судија, Давор Смолић мора да иде у Приједор да суди пионирску лигу.</w:t>
      </w:r>
    </w:p>
    <w:p w:rsidR="003672EA" w:rsidRPr="003672EA" w:rsidRDefault="000C7521" w:rsidP="005734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Ђ.Ликић је прекинуо Д. Смолића рекавши да користи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тон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који је био такав да не може 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ра</w:t>
      </w:r>
      <w:r>
        <w:rPr>
          <w:rFonts w:ascii="Times New Roman" w:hAnsi="Times New Roman" w:cs="Times New Roman"/>
          <w:sz w:val="24"/>
          <w:szCs w:val="24"/>
          <w:lang w:val="sr-Cyrl-CS"/>
        </w:rPr>
        <w:t>злучити шта је било упућено њему</w:t>
      </w:r>
      <w:r w:rsidR="003672EA">
        <w:rPr>
          <w:rFonts w:ascii="Times New Roman" w:hAnsi="Times New Roman" w:cs="Times New Roman"/>
          <w:sz w:val="24"/>
          <w:szCs w:val="24"/>
          <w:lang w:val="sr-Cyrl-CS"/>
        </w:rPr>
        <w:t xml:space="preserve"> лично, а шта неком другом. </w:t>
      </w:r>
    </w:p>
    <w:p w:rsidR="00032187" w:rsidRDefault="003672EA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EF763E">
        <w:rPr>
          <w:rFonts w:ascii="Times New Roman" w:hAnsi="Times New Roman" w:cs="Times New Roman"/>
          <w:sz w:val="24"/>
          <w:szCs w:val="24"/>
          <w:lang w:val="sr-Cyrl-CS"/>
        </w:rPr>
        <w:t xml:space="preserve">редсједник Скупштине покушао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да одузме ријеч Д.Смолићу</w:t>
      </w:r>
      <w:r w:rsidR="00EF763E">
        <w:rPr>
          <w:rFonts w:ascii="Times New Roman" w:hAnsi="Times New Roman" w:cs="Times New Roman"/>
          <w:sz w:val="24"/>
          <w:szCs w:val="24"/>
          <w:lang w:val="sr-Cyrl-CS"/>
        </w:rPr>
        <w:t xml:space="preserve">, али није успио. Расправа се завршила тако што се Давор Смолић извинуо господину Ликићу, напоменувши да је превише емотивно износио своје ставове. </w:t>
      </w:r>
    </w:p>
    <w:p w:rsidR="003672EA" w:rsidRDefault="003672EA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В.Дробњак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, као гост на сједници, изјавио је да је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сим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томатично је да из У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>дружења не иступа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 xml:space="preserve"> дјеца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>, него људи преко 30 година и који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су у  одбојци 15 година, и више.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Такође је додао и то да 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Модричи неће више нико да полаже и да 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иде да суди за 15,00 КМ,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>да д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јеци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више није интересантна одбојка, 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као и да 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967FF">
        <w:rPr>
          <w:rFonts w:ascii="Times New Roman" w:hAnsi="Times New Roman" w:cs="Times New Roman"/>
          <w:sz w:val="24"/>
          <w:szCs w:val="24"/>
          <w:lang w:val="sr-Cyrl-CS"/>
        </w:rPr>
        <w:t>ама одбојка више нема квалитета.</w:t>
      </w:r>
      <w:r w:rsidR="000C75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B4630" w:rsidRDefault="005D2AD6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М.Чараковац се укључила са поновним освртом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на свој случај, </w:t>
      </w:r>
      <w:r>
        <w:rPr>
          <w:rFonts w:ascii="Times New Roman" w:hAnsi="Times New Roman" w:cs="Times New Roman"/>
          <w:sz w:val="24"/>
          <w:szCs w:val="24"/>
          <w:lang w:val="sr-Cyrl-CS"/>
        </w:rPr>
        <w:t>изјавивши да  се као човјек осјећа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катастрофа</w:t>
      </w:r>
      <w:r>
        <w:rPr>
          <w:rFonts w:ascii="Times New Roman" w:hAnsi="Times New Roman" w:cs="Times New Roman"/>
          <w:sz w:val="24"/>
          <w:szCs w:val="24"/>
          <w:lang w:val="sr-Cyrl-CS"/>
        </w:rPr>
        <w:t>лно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и да јој не треба да се повлачи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по судовима са човјеком коме треба забранити да се бави одбојком</w:t>
      </w:r>
      <w:r>
        <w:rPr>
          <w:rFonts w:ascii="Times New Roman" w:hAnsi="Times New Roman" w:cs="Times New Roman"/>
          <w:sz w:val="24"/>
          <w:szCs w:val="24"/>
          <w:lang w:val="sr-Cyrl-CS"/>
        </w:rPr>
        <w:t>, додала је да је на корак да и она одустане од овог позива и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све напусти</w:t>
      </w:r>
      <w:r>
        <w:rPr>
          <w:rFonts w:ascii="Times New Roman" w:hAnsi="Times New Roman" w:cs="Times New Roman"/>
          <w:sz w:val="24"/>
          <w:szCs w:val="24"/>
          <w:lang w:val="sr-Cyrl-CS"/>
        </w:rPr>
        <w:t>. Драго јој је што је УОС ОСРС стао уз њу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, јер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људима потребан само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 xml:space="preserve"> мали в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>етар у леђа, а не да нас сви поклапају.</w:t>
      </w:r>
    </w:p>
    <w:p w:rsidR="00AB4630" w:rsidRDefault="005D2AD6" w:rsidP="00AB46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М.Радиша се укључио у расправу рекавши да уколико су сви тако незадовољни, за</w:t>
      </w:r>
      <w:r w:rsidR="00AB4630">
        <w:rPr>
          <w:rFonts w:ascii="Times New Roman" w:hAnsi="Times New Roman" w:cs="Times New Roman"/>
          <w:sz w:val="24"/>
          <w:szCs w:val="24"/>
          <w:lang w:val="sr-Cyrl-CS"/>
        </w:rPr>
        <w:t>што се нешто не предузем</w:t>
      </w:r>
      <w:r>
        <w:rPr>
          <w:rFonts w:ascii="Times New Roman" w:hAnsi="Times New Roman" w:cs="Times New Roman"/>
          <w:sz w:val="24"/>
          <w:szCs w:val="24"/>
          <w:lang w:val="sr-Cyrl-CS"/>
        </w:rPr>
        <w:t>е. Како ће се судити прво коло, ако се сви договоре да нешто предузму.</w:t>
      </w:r>
    </w:p>
    <w:p w:rsidR="00AB4630" w:rsidRDefault="00AB463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6C59" w:rsidRDefault="00AB463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С.Антуновић</w:t>
      </w:r>
      <w:r w:rsidR="005D2AD6">
        <w:rPr>
          <w:rFonts w:ascii="Times New Roman" w:hAnsi="Times New Roman" w:cs="Times New Roman"/>
          <w:sz w:val="24"/>
          <w:szCs w:val="24"/>
          <w:lang w:val="sr-Cyrl-CS"/>
        </w:rPr>
        <w:t xml:space="preserve"> се такође јавио за ријеч и рекао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ако већ имамо предсједника, НО, скупштину, зашто не будемо само УОС РС, да не будемо више у саставу ОСРС и да се не зовемо УОС ОСРС. </w:t>
      </w:r>
    </w:p>
    <w:p w:rsidR="00496C59" w:rsidRDefault="005D2AD6" w:rsidP="00496C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Ђ.Ликић је, након ових изјава рекао да  ако ово иде у правцу</w:t>
      </w:r>
      <w:r w:rsidR="00496C59">
        <w:rPr>
          <w:rFonts w:ascii="Times New Roman" w:hAnsi="Times New Roman" w:cs="Times New Roman"/>
          <w:sz w:val="24"/>
          <w:szCs w:val="24"/>
          <w:lang w:val="sr-Cyrl-CS"/>
        </w:rPr>
        <w:t xml:space="preserve"> напада на врх ОСРС,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 неће више учествовати у дискусији, и да не жели више да присуствује</w:t>
      </w:r>
      <w:r w:rsidR="00496C59">
        <w:rPr>
          <w:rFonts w:ascii="Times New Roman" w:hAnsi="Times New Roman" w:cs="Times New Roman"/>
          <w:sz w:val="24"/>
          <w:szCs w:val="24"/>
          <w:lang w:val="sr-Cyrl-CS"/>
        </w:rPr>
        <w:t xml:space="preserve"> сједници уколико се о овоме настави.</w:t>
      </w:r>
    </w:p>
    <w:p w:rsidR="00496C59" w:rsidRDefault="00496C59" w:rsidP="00496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F763E" w:rsidRPr="002E37D8" w:rsidRDefault="00EF763E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Након расправе, Извјештај о раду Удружења одбојкашких судија ОСРС, једногласно је усвојен, са закључком да се мора изнаћи евентуални разлог на</w:t>
      </w:r>
      <w:r w:rsidR="002C133E">
        <w:rPr>
          <w:rFonts w:ascii="Times New Roman" w:hAnsi="Times New Roman" w:cs="Times New Roman"/>
          <w:sz w:val="24"/>
          <w:szCs w:val="24"/>
          <w:lang w:val="sr-Cyrl-CS"/>
        </w:rPr>
        <w:t>пуштања УОС ОСРС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од стране</w:t>
      </w:r>
      <w:r w:rsidR="002C133E">
        <w:rPr>
          <w:rFonts w:ascii="Times New Roman" w:hAnsi="Times New Roman" w:cs="Times New Roman"/>
          <w:sz w:val="24"/>
          <w:szCs w:val="24"/>
          <w:lang w:val="sr-Cyrl-CS"/>
        </w:rPr>
        <w:t xml:space="preserve"> службених лица</w:t>
      </w:r>
      <w:r>
        <w:rPr>
          <w:rFonts w:ascii="Times New Roman" w:hAnsi="Times New Roman" w:cs="Times New Roman"/>
          <w:sz w:val="24"/>
          <w:szCs w:val="24"/>
          <w:lang w:val="sr-Cyrl-CS"/>
        </w:rPr>
        <w:t>, те начин како да се овај тренд у будућем периоду заустави.</w:t>
      </w: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B90CE0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73B8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Ад.3. </w:t>
      </w:r>
      <w:r w:rsidR="00FC383A">
        <w:rPr>
          <w:rFonts w:ascii="Times New Roman" w:hAnsi="Times New Roman" w:cs="Times New Roman"/>
          <w:sz w:val="24"/>
          <w:szCs w:val="24"/>
          <w:lang w:val="sr-Cyrl-CS"/>
        </w:rPr>
        <w:t xml:space="preserve">Уводне напомене поднијела је Јелена Ристивојевић. </w:t>
      </w:r>
    </w:p>
    <w:p w:rsidR="00C95E23" w:rsidRDefault="00FC383A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расправи учествовали: Никола Козић, Јелена Ристивијевић, Предраг Пецикоза.</w:t>
      </w:r>
    </w:p>
    <w:p w:rsidR="00FC383A" w:rsidRDefault="00FC383A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Извјештај о финансијском </w:t>
      </w:r>
      <w:r w:rsidR="002B105A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>ословању за период август 2016. г</w:t>
      </w:r>
      <w:r w:rsidR="002B105A">
        <w:rPr>
          <w:rFonts w:ascii="Times New Roman" w:hAnsi="Times New Roman" w:cs="Times New Roman"/>
          <w:sz w:val="24"/>
          <w:szCs w:val="24"/>
          <w:lang w:val="sr-Cyrl-CS"/>
        </w:rPr>
        <w:t>одине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B105A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C164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јул 2017. године, једногласно је усвојен.</w:t>
      </w:r>
    </w:p>
    <w:p w:rsidR="00FC383A" w:rsidRPr="00C95E23" w:rsidRDefault="00FC383A" w:rsidP="00FC38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C383A" w:rsidRDefault="008A76E4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FC383A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поднијела Ј.Ристивојевић.</w:t>
      </w:r>
    </w:p>
    <w:p w:rsidR="008A76E4" w:rsidRPr="00FC383A" w:rsidRDefault="00FC383A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без расправе је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усвојен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одбојкашких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ОСРС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2016.годин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2017.године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констатовано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Удружење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приливе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стране Министарства породице омладине и спорта за суђење републичких финала Малих олимпијских игара, те да ће финансијска ситуа</w:t>
      </w:r>
      <w:r w:rsidR="00C164CC">
        <w:rPr>
          <w:rFonts w:ascii="Times New Roman" w:hAnsi="Times New Roman" w:cs="Times New Roman"/>
          <w:sz w:val="24"/>
          <w:szCs w:val="24"/>
          <w:lang w:val="sr-Cyrl-RS"/>
        </w:rPr>
        <w:t>ција у предстојећем периоду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133E">
        <w:rPr>
          <w:rFonts w:ascii="Times New Roman" w:hAnsi="Times New Roman" w:cs="Times New Roman"/>
          <w:sz w:val="24"/>
          <w:szCs w:val="24"/>
          <w:lang w:val="sr-Cyrl-RS"/>
        </w:rPr>
        <w:t>бити позитивна по основу ванредних прихода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6C39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383A" w:rsidRPr="00FC383A" w:rsidRDefault="00FC383A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6E4" w:rsidRDefault="008A76E4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C383A">
        <w:rPr>
          <w:rFonts w:ascii="Times New Roman" w:hAnsi="Times New Roman" w:cs="Times New Roman"/>
          <w:sz w:val="24"/>
          <w:szCs w:val="24"/>
          <w:lang w:val="sr-Cyrl-BA"/>
        </w:rPr>
        <w:t xml:space="preserve">Уводне напомене је поднио Никола Козић. </w:t>
      </w:r>
    </w:p>
    <w:p w:rsidR="00FC383A" w:rsidRDefault="00FC383A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Због чињенице да су </w:t>
      </w:r>
      <w:r w:rsidR="00C164CC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BA"/>
        </w:rPr>
        <w:t>протеклом мандатном периоду сва три члана НО УОС ОСРС прешли на мировање стажа (Благоја Ковачевић, Душко Ковачевић, Дарко Крунић)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>, ниједан од поменутих није присуствовао сједници Скупштине. Члан НО УОС ОСРС, Дарко Крунић</w:t>
      </w:r>
      <w:r w:rsidR="00C164CC">
        <w:rPr>
          <w:rFonts w:ascii="Times New Roman" w:hAnsi="Times New Roman" w:cs="Times New Roman"/>
          <w:sz w:val="24"/>
          <w:szCs w:val="24"/>
          <w:lang w:val="sr-Cyrl-BA"/>
        </w:rPr>
        <w:t xml:space="preserve"> је поднио извјештај НО  С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>купштини писменим путем, гдје је констатовано, да није било никаквих неправилности у финансијском по</w:t>
      </w:r>
      <w:r w:rsidR="002B105A">
        <w:rPr>
          <w:rFonts w:ascii="Times New Roman" w:hAnsi="Times New Roman" w:cs="Times New Roman"/>
          <w:sz w:val="24"/>
          <w:szCs w:val="24"/>
          <w:lang w:val="sr-Cyrl-BA"/>
        </w:rPr>
        <w:t>словању УОС ОСРС у периоду 2013.-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>2017. године.</w:t>
      </w:r>
    </w:p>
    <w:p w:rsidR="00FE7975" w:rsidRDefault="00FE7975" w:rsidP="00FE797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Информација о финанси</w:t>
      </w:r>
      <w:r w:rsidR="00C164CC">
        <w:rPr>
          <w:rFonts w:ascii="Times New Roman" w:hAnsi="Times New Roman" w:cs="Times New Roman"/>
          <w:sz w:val="24"/>
          <w:szCs w:val="24"/>
          <w:lang w:val="sr-Cyrl-BA"/>
        </w:rPr>
        <w:t>ј</w:t>
      </w:r>
      <w:r>
        <w:rPr>
          <w:rFonts w:ascii="Times New Roman" w:hAnsi="Times New Roman" w:cs="Times New Roman"/>
          <w:sz w:val="24"/>
          <w:szCs w:val="24"/>
          <w:lang w:val="sr-Cyrl-BA"/>
        </w:rPr>
        <w:t>ском пословању УОС ОСРС у поменутом периоду је прихваћена једногласно, без даље расправе.</w:t>
      </w:r>
    </w:p>
    <w:p w:rsidR="00FC383A" w:rsidRDefault="00FC383A" w:rsidP="00FC38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C39" w:rsidRPr="008A76E4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E4" w:rsidRDefault="008A76E4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поднио Никола Козић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FE797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966C39" w:rsidRDefault="00FE7975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Након покретања изборне процедуре, на адр</w:t>
      </w:r>
      <w:r w:rsidR="00C164CC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су секретара УОС ОСРС пристигли су приједлози за нови састав Скупштине УОС ОСРС. На телефонској сједници Предсјед</w:t>
      </w:r>
      <w:r w:rsidR="002B105A">
        <w:rPr>
          <w:rFonts w:ascii="Times New Roman" w:hAnsi="Times New Roman" w:cs="Times New Roman"/>
          <w:sz w:val="24"/>
          <w:szCs w:val="24"/>
          <w:lang w:val="sr-Cyrl-RS"/>
        </w:rPr>
        <w:t>ништва УОС ОСРС, одржаној 16.08.2017.године, усаглашен је поменути приједлог, те је исти дат актуелној Скупштини  на гласање. За чланове Скупштине УОС ОСРС за мандатни период 2017.-2021. година предложени су:</w:t>
      </w:r>
    </w:p>
    <w:p w:rsid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Миа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Чараковац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Козарска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Дубица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Давор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Смолић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Градишка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lastRenderedPageBreak/>
        <w:t>Славиша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Кузмановић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Љиљана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Јовановић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Мркоњић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Град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Кристина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Пантелић-Бабић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Срђан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Цвијановић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Модрича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Предраг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Пецикоза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Добој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Сања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Влачић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Лопаре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Жељко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Цвијановић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Бијељина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Милош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Радиша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Брчко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Горица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Рудић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Пале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Срђан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Баралић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Пале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Драженка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Бабић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Источно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Ново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Сарајево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Слободан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Антуновић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Гацко</w:t>
      </w:r>
      <w:proofErr w:type="spellEnd"/>
    </w:p>
    <w:p w:rsidR="002B105A" w:rsidRPr="002B105A" w:rsidRDefault="002B105A" w:rsidP="002B105A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Дејан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Кебара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Фоча</w:t>
      </w:r>
      <w:proofErr w:type="spellEnd"/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2B105A" w:rsidP="002B105A">
      <w:pPr>
        <w:shd w:val="clear" w:color="auto" w:fill="FFFFFF"/>
        <w:spacing w:after="24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замјенске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чланове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УОС ОСРС,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сљедећи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05A"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 w:rsidRPr="002B10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Предраг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Антуновић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Бања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Лука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Бањалучког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Борисав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Цвишић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Градишка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Приједорског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Жељко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Вукајловић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Модрича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Добојског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Игор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Цвијановић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Бијељина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Семберског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и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Брчко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Дистрикт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Драган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Филиповац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Вишеград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Сарајевско-романијског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2B105A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Arial"/>
          <w:sz w:val="24"/>
          <w:szCs w:val="24"/>
        </w:rPr>
      </w:pP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Јелена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Табаковић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,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Билећа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(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испред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</w:t>
      </w:r>
      <w:proofErr w:type="spellStart"/>
      <w:r w:rsidRPr="002B105A">
        <w:rPr>
          <w:rFonts w:ascii="inherit" w:eastAsia="Times New Roman" w:hAnsi="inherit" w:cs="Arial"/>
          <w:sz w:val="24"/>
          <w:szCs w:val="24"/>
        </w:rPr>
        <w:t>Херцеговачког</w:t>
      </w:r>
      <w:proofErr w:type="spellEnd"/>
      <w:r w:rsidRPr="002B105A">
        <w:rPr>
          <w:rFonts w:ascii="inherit" w:eastAsia="Times New Roman" w:hAnsi="inherit" w:cs="Arial"/>
          <w:sz w:val="24"/>
          <w:szCs w:val="24"/>
        </w:rPr>
        <w:t xml:space="preserve"> РСО)</w:t>
      </w:r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105A" w:rsidRPr="002B105A" w:rsidRDefault="002B105A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Приједлог новог сазива Скупштине </w:t>
      </w:r>
      <w:r w:rsidR="002D7411">
        <w:rPr>
          <w:rFonts w:ascii="Times New Roman" w:hAnsi="Times New Roman" w:cs="Times New Roman"/>
          <w:sz w:val="24"/>
          <w:szCs w:val="24"/>
          <w:lang w:val="sr-Cyrl-RS"/>
        </w:rPr>
        <w:t>за мандатни период 2013.-2017. година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, једногласно је усвојен, без даље расправе.</w:t>
      </w:r>
    </w:p>
    <w:p w:rsidR="002B105A" w:rsidRPr="002C133E" w:rsidRDefault="00C21EB0" w:rsidP="002C1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C133E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С обзиром на чињеницу да ни </w:t>
      </w:r>
      <w:r w:rsidR="002C133E" w:rsidRPr="002C133E">
        <w:rPr>
          <w:rFonts w:ascii="Times New Roman" w:hAnsi="Times New Roman" w:cs="Times New Roman"/>
          <w:sz w:val="24"/>
          <w:szCs w:val="24"/>
          <w:lang w:val="sr-Cyrl-BA"/>
        </w:rPr>
        <w:t>један од два предложена кандидата Никола Кози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ћ и Никола Кошевић нису чланови </w:t>
      </w:r>
      <w:r w:rsidR="002C133E" w:rsidRPr="002C133E">
        <w:rPr>
          <w:rFonts w:ascii="Times New Roman" w:hAnsi="Times New Roman" w:cs="Times New Roman"/>
          <w:sz w:val="24"/>
          <w:szCs w:val="24"/>
          <w:lang w:val="sr-Cyrl-BA"/>
        </w:rPr>
        <w:t>Скупштине УОС ОСРС, након избора ће аутоматски доћи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 до промјене у сазиву Скупштине </w:t>
      </w:r>
      <w:r w:rsidR="002C133E" w:rsidRPr="002C133E">
        <w:rPr>
          <w:rFonts w:ascii="Times New Roman" w:hAnsi="Times New Roman" w:cs="Times New Roman"/>
          <w:sz w:val="24"/>
          <w:szCs w:val="24"/>
          <w:lang w:val="sr-Cyrl-BA"/>
        </w:rPr>
        <w:t>те уколико за предсједника УОС ОСРС буде изабран Ник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ола Козић, Дејан Кебара постаје </w:t>
      </w:r>
      <w:r w:rsidR="002D7411">
        <w:rPr>
          <w:rFonts w:ascii="Times New Roman" w:hAnsi="Times New Roman" w:cs="Times New Roman"/>
          <w:sz w:val="24"/>
          <w:szCs w:val="24"/>
          <w:lang w:val="sr-Cyrl-BA"/>
        </w:rPr>
        <w:t>замјенски члан С</w:t>
      </w:r>
      <w:r w:rsidR="002C133E" w:rsidRPr="002C133E">
        <w:rPr>
          <w:rFonts w:ascii="Times New Roman" w:hAnsi="Times New Roman" w:cs="Times New Roman"/>
          <w:sz w:val="24"/>
          <w:szCs w:val="24"/>
          <w:lang w:val="sr-Cyrl-BA"/>
        </w:rPr>
        <w:t>купштине, а уколико Никола Кошевић б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уде изабран за предсједника УОС </w:t>
      </w:r>
      <w:r w:rsidR="002C133E" w:rsidRPr="002C133E">
        <w:rPr>
          <w:rFonts w:ascii="Times New Roman" w:hAnsi="Times New Roman" w:cs="Times New Roman"/>
          <w:sz w:val="24"/>
          <w:szCs w:val="24"/>
          <w:lang w:val="sr-Cyrl-BA"/>
        </w:rPr>
        <w:t>ОСРС, Предраг Пецикоза постаје замјенски члан Скупштине из тог РСО.</w:t>
      </w:r>
    </w:p>
    <w:p w:rsidR="002B105A" w:rsidRDefault="002B105A" w:rsidP="002B105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</w:t>
      </w:r>
    </w:p>
    <w:p w:rsidR="00C21EB0" w:rsidRPr="00C21EB0" w:rsidRDefault="001C4A0F" w:rsidP="002B105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966C39">
        <w:rPr>
          <w:rFonts w:ascii="Times New Roman" w:hAnsi="Times New Roman" w:cs="Times New Roman"/>
          <w:b/>
          <w:sz w:val="24"/>
          <w:szCs w:val="24"/>
        </w:rPr>
        <w:t>7</w:t>
      </w:r>
      <w:r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D1280F" w:rsidRPr="00966C3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C133E">
        <w:rPr>
          <w:rFonts w:ascii="Times New Roman" w:hAnsi="Times New Roman" w:cs="Times New Roman"/>
          <w:sz w:val="24"/>
          <w:szCs w:val="24"/>
          <w:lang w:val="sr-Cyrl-BA"/>
        </w:rPr>
        <w:t xml:space="preserve"> Р.Врачевић је предложио да се дугогодишњим члановима УОС ОСРС Р.Баралићу и С.Никићу уруче захвалнице, Љ.Јовановић није била истог мишљења, а Н.Козић је </w:t>
      </w:r>
      <w:r w:rsidR="00D7321A">
        <w:rPr>
          <w:rFonts w:ascii="Times New Roman" w:hAnsi="Times New Roman" w:cs="Times New Roman"/>
          <w:sz w:val="24"/>
          <w:szCs w:val="24"/>
          <w:lang w:val="sr-Cyrl-BA"/>
        </w:rPr>
        <w:t>рекао да је његова замисао</w:t>
      </w:r>
      <w:r w:rsidR="002D7411">
        <w:rPr>
          <w:rFonts w:ascii="Times New Roman" w:hAnsi="Times New Roman" w:cs="Times New Roman"/>
          <w:sz w:val="24"/>
          <w:szCs w:val="24"/>
          <w:lang w:val="sr-Cyrl-BA"/>
        </w:rPr>
        <w:t xml:space="preserve"> да се захвалнице уручују члановима Удружења</w:t>
      </w:r>
      <w:r w:rsidR="00D7321A">
        <w:rPr>
          <w:rFonts w:ascii="Times New Roman" w:hAnsi="Times New Roman" w:cs="Times New Roman"/>
          <w:sz w:val="24"/>
          <w:szCs w:val="24"/>
          <w:lang w:val="sr-Cyrl-BA"/>
        </w:rPr>
        <w:t xml:space="preserve"> који свој стаж проведу у УОС ОСРС</w:t>
      </w:r>
      <w:r w:rsidR="002D7411">
        <w:rPr>
          <w:rFonts w:ascii="Times New Roman" w:hAnsi="Times New Roman" w:cs="Times New Roman"/>
          <w:sz w:val="24"/>
          <w:szCs w:val="24"/>
          <w:lang w:val="sr-Cyrl-BA"/>
        </w:rPr>
        <w:t xml:space="preserve"> до краја старосног лимита</w:t>
      </w:r>
      <w:r w:rsidR="00D7321A">
        <w:rPr>
          <w:rFonts w:ascii="Times New Roman" w:hAnsi="Times New Roman" w:cs="Times New Roman"/>
          <w:sz w:val="24"/>
          <w:szCs w:val="24"/>
          <w:lang w:val="sr-Cyrl-BA"/>
        </w:rPr>
        <w:t>, као што је то био случај са М.Тохољом и као што ће то следеће године бити случај са И.Петером.</w:t>
      </w:r>
    </w:p>
    <w:p w:rsidR="005F5F2E" w:rsidRPr="00C21EB0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5F5F2E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Сједница је завршила са радом у </w:t>
      </w:r>
      <w:r w:rsidR="002C133E">
        <w:rPr>
          <w:rFonts w:ascii="Times New Roman" w:hAnsi="Times New Roman" w:cs="Times New Roman"/>
          <w:sz w:val="24"/>
          <w:szCs w:val="24"/>
          <w:lang w:val="sr-Cyrl-RS"/>
        </w:rPr>
        <w:t xml:space="preserve">23:30 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 часова. Нова сједница</w:t>
      </w:r>
      <w:r w:rsidRPr="00902ADA">
        <w:rPr>
          <w:rFonts w:ascii="Times New Roman" w:hAnsi="Times New Roman" w:cs="Times New Roman"/>
          <w:sz w:val="24"/>
          <w:szCs w:val="24"/>
        </w:rPr>
        <w:t xml:space="preserve"> није заказана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A4FD5" w:rsidRPr="00902ADA" w:rsidRDefault="005A4FD5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5F2E" w:rsidRPr="00902ADA" w:rsidRDefault="005A4FD5" w:rsidP="005A4FD5">
      <w:pPr>
        <w:spacing w:after="0" w:line="240" w:lineRule="auto"/>
        <w:ind w:left="7110" w:firstLine="9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</w:t>
      </w:r>
      <w:r w:rsidR="005F5F2E" w:rsidRPr="00902ADA">
        <w:rPr>
          <w:rFonts w:ascii="Times New Roman" w:hAnsi="Times New Roman" w:cs="Times New Roman"/>
          <w:sz w:val="24"/>
          <w:szCs w:val="24"/>
          <w:lang w:val="sr-Cyrl-BA"/>
        </w:rPr>
        <w:t>Извод сачинила</w:t>
      </w:r>
    </w:p>
    <w:p w:rsidR="00B90CE0" w:rsidRPr="00756BCD" w:rsidRDefault="005F5F2E" w:rsidP="002D39C4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Јелена </w:t>
      </w:r>
      <w:r w:rsidR="00756BCD">
        <w:rPr>
          <w:rFonts w:ascii="Times New Roman" w:hAnsi="Times New Roman" w:cs="Times New Roman"/>
          <w:sz w:val="24"/>
          <w:szCs w:val="24"/>
          <w:lang w:val="sr-Cyrl-BA"/>
        </w:rPr>
        <w:t>Ристивојевић, с.р.</w:t>
      </w:r>
    </w:p>
    <w:sectPr w:rsidR="00B90CE0" w:rsidRPr="00756BCD" w:rsidSect="002E37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7672"/>
    <w:multiLevelType w:val="multilevel"/>
    <w:tmpl w:val="68F0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207DF"/>
    <w:multiLevelType w:val="multilevel"/>
    <w:tmpl w:val="64C6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E4707"/>
    <w:multiLevelType w:val="hybridMultilevel"/>
    <w:tmpl w:val="BB16C7FE"/>
    <w:lvl w:ilvl="0" w:tplc="D6C2624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4A526A"/>
    <w:multiLevelType w:val="hybridMultilevel"/>
    <w:tmpl w:val="E0D852CE"/>
    <w:lvl w:ilvl="0" w:tplc="1CDA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53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ACE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16FB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50AB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4463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CF64F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A0CE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504E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6D"/>
    <w:rsid w:val="00032187"/>
    <w:rsid w:val="000A388A"/>
    <w:rsid w:val="000C7521"/>
    <w:rsid w:val="000D206D"/>
    <w:rsid w:val="00182965"/>
    <w:rsid w:val="001C4A0F"/>
    <w:rsid w:val="0025767A"/>
    <w:rsid w:val="00257F9D"/>
    <w:rsid w:val="00273B81"/>
    <w:rsid w:val="002B105A"/>
    <w:rsid w:val="002C133E"/>
    <w:rsid w:val="002D39C4"/>
    <w:rsid w:val="002D7411"/>
    <w:rsid w:val="002E37D8"/>
    <w:rsid w:val="003437AF"/>
    <w:rsid w:val="003672EA"/>
    <w:rsid w:val="00496C59"/>
    <w:rsid w:val="005734E6"/>
    <w:rsid w:val="005967FF"/>
    <w:rsid w:val="005A4729"/>
    <w:rsid w:val="005A4FD5"/>
    <w:rsid w:val="005D2AD6"/>
    <w:rsid w:val="005D38E9"/>
    <w:rsid w:val="005D59A2"/>
    <w:rsid w:val="005F5F2E"/>
    <w:rsid w:val="006A2F5D"/>
    <w:rsid w:val="006B23C1"/>
    <w:rsid w:val="006E1903"/>
    <w:rsid w:val="00742265"/>
    <w:rsid w:val="00756BCD"/>
    <w:rsid w:val="008673E2"/>
    <w:rsid w:val="008A76E4"/>
    <w:rsid w:val="008E02F9"/>
    <w:rsid w:val="00966C39"/>
    <w:rsid w:val="00997F6D"/>
    <w:rsid w:val="00A9731E"/>
    <w:rsid w:val="00AB4630"/>
    <w:rsid w:val="00AC1418"/>
    <w:rsid w:val="00B90CE0"/>
    <w:rsid w:val="00BB4EF4"/>
    <w:rsid w:val="00BC36A6"/>
    <w:rsid w:val="00BD6943"/>
    <w:rsid w:val="00BD732E"/>
    <w:rsid w:val="00C164CC"/>
    <w:rsid w:val="00C21EB0"/>
    <w:rsid w:val="00C95E23"/>
    <w:rsid w:val="00D1280F"/>
    <w:rsid w:val="00D5526D"/>
    <w:rsid w:val="00D7321A"/>
    <w:rsid w:val="00DB7E66"/>
    <w:rsid w:val="00DD49A2"/>
    <w:rsid w:val="00DE1EA0"/>
    <w:rsid w:val="00E9560C"/>
    <w:rsid w:val="00EB1060"/>
    <w:rsid w:val="00EF763E"/>
    <w:rsid w:val="00F22BBE"/>
    <w:rsid w:val="00F9479A"/>
    <w:rsid w:val="00F94C1C"/>
    <w:rsid w:val="00FC383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Jelena</cp:lastModifiedBy>
  <cp:revision>2</cp:revision>
  <dcterms:created xsi:type="dcterms:W3CDTF">2017-09-06T18:13:00Z</dcterms:created>
  <dcterms:modified xsi:type="dcterms:W3CDTF">2017-09-06T18:13:00Z</dcterms:modified>
</cp:coreProperties>
</file>